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70" w:rsidRDefault="00984316" w:rsidP="00984316">
      <w:pPr>
        <w:spacing w:after="0" w:line="249" w:lineRule="auto"/>
        <w:ind w:left="552" w:right="557" w:firstLine="71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для муниципальных органов управления образованием, руководителей организаций дошкольного и общего образования «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Организация системной работы с обучающимися с ограниченными возможностями здоровья в специфике новых нормативных документов в 2025 год</w:t>
      </w:r>
      <w:r>
        <w:rPr>
          <w:rFonts w:ascii="Times New Roman" w:eastAsia="Times New Roman" w:hAnsi="Times New Roman" w:cs="Times New Roman"/>
          <w:sz w:val="28"/>
        </w:rPr>
        <w:t>у</w:t>
      </w:r>
      <w:bookmarkEnd w:id="0"/>
      <w:r>
        <w:rPr>
          <w:rFonts w:ascii="Times New Roman" w:eastAsia="Times New Roman" w:hAnsi="Times New Roman" w:cs="Times New Roman"/>
          <w:sz w:val="28"/>
        </w:rPr>
        <w:t>»</w:t>
      </w:r>
    </w:p>
    <w:p w:rsidR="00984316" w:rsidRDefault="00984316" w:rsidP="00984316">
      <w:pPr>
        <w:spacing w:after="0" w:line="249" w:lineRule="auto"/>
        <w:ind w:left="552" w:right="557" w:firstLine="713"/>
        <w:jc w:val="center"/>
      </w:pPr>
    </w:p>
    <w:p w:rsidR="00975770" w:rsidRDefault="00984316">
      <w:pPr>
        <w:spacing w:after="4" w:line="246" w:lineRule="auto"/>
        <w:ind w:left="23" w:right="4" w:firstLine="859"/>
        <w:jc w:val="both"/>
      </w:pPr>
      <w:r>
        <w:rPr>
          <w:rFonts w:ascii="Times New Roman" w:eastAsia="Times New Roman" w:hAnsi="Times New Roman" w:cs="Times New Roman"/>
          <w:sz w:val="28"/>
        </w:rPr>
        <w:t>В Российской Федерации отдельное внимание уделяется детям, которые нуждаются в особой поддержке государства, детям с особыми образовательными потребностями, с ограниченными возможностями здоровья, инвалидностью.</w:t>
      </w:r>
    </w:p>
    <w:p w:rsidR="00975770" w:rsidRDefault="00984316">
      <w:pPr>
        <w:spacing w:after="4" w:line="246" w:lineRule="auto"/>
        <w:ind w:left="23" w:right="4" w:firstLine="859"/>
        <w:jc w:val="both"/>
      </w:pPr>
      <w:r>
        <w:rPr>
          <w:rFonts w:ascii="Times New Roman" w:eastAsia="Times New Roman" w:hAnsi="Times New Roman" w:cs="Times New Roman"/>
          <w:sz w:val="28"/>
        </w:rPr>
        <w:t>С 1 марта 2025 года в системе общего обра</w:t>
      </w:r>
      <w:r>
        <w:rPr>
          <w:rFonts w:ascii="Times New Roman" w:eastAsia="Times New Roman" w:hAnsi="Times New Roman" w:cs="Times New Roman"/>
          <w:sz w:val="28"/>
        </w:rPr>
        <w:t>зования вступают в силу новые нормативно-правовые документы, в которых дополнен перечень специальных условий для обучающихся с ограниченными возможностями здоровья:</w:t>
      </w:r>
    </w:p>
    <w:p w:rsidR="00975770" w:rsidRDefault="00984316">
      <w:pPr>
        <w:spacing w:after="4" w:line="246" w:lineRule="auto"/>
        <w:ind w:left="23" w:right="4" w:firstLine="85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08.08.2024 г. 315-ФЗ «О внесении изменений в Федеральный Закон «Об обр</w:t>
      </w:r>
      <w:r>
        <w:rPr>
          <w:rFonts w:ascii="Times New Roman" w:eastAsia="Times New Roman" w:hAnsi="Times New Roman" w:cs="Times New Roman"/>
          <w:sz w:val="28"/>
        </w:rPr>
        <w:t>азовании в Российской Федерации» (дополнен перечень специальных условий для обучающихся с ОШ);</w:t>
      </w:r>
    </w:p>
    <w:p w:rsidR="00975770" w:rsidRDefault="00984316">
      <w:pPr>
        <w:spacing w:after="339" w:line="246" w:lineRule="auto"/>
        <w:ind w:left="23" w:right="4" w:firstLine="85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786384</wp:posOffset>
            </wp:positionV>
            <wp:extent cx="36576" cy="9640825"/>
            <wp:effectExtent l="0" t="0" r="0" b="0"/>
            <wp:wrapSquare wrapText="bothSides"/>
            <wp:docPr id="5540" name="Picture 5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" name="Picture 55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64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Приказ Министерства просвещения Российской Федерации от 06.11.2024 № 778 «Об утверждении типового порядка организации деятельности по оказанию психолого-педагог</w:t>
      </w:r>
      <w:r>
        <w:rPr>
          <w:rFonts w:ascii="Times New Roman" w:eastAsia="Times New Roman" w:hAnsi="Times New Roman" w:cs="Times New Roman"/>
          <w:sz w:val="28"/>
        </w:rPr>
        <w:t>ической, медицинской и социальной помощи, в том числе типового порядка деятельности центра психолого-педагогической, медицинской и социальной помощи».</w:t>
      </w:r>
    </w:p>
    <w:p w:rsidR="00975770" w:rsidRDefault="00984316">
      <w:pPr>
        <w:spacing w:after="4" w:line="246" w:lineRule="auto"/>
        <w:ind w:left="23" w:right="4" w:firstLine="7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подготовило ряд информационных и методических материалов по вопросам изменения зако</w:t>
      </w:r>
      <w:r>
        <w:rPr>
          <w:rFonts w:ascii="Times New Roman" w:eastAsia="Times New Roman" w:hAnsi="Times New Roman" w:cs="Times New Roman"/>
          <w:sz w:val="28"/>
        </w:rPr>
        <w:t>нодательства:</w:t>
      </w:r>
    </w:p>
    <w:p w:rsidR="00975770" w:rsidRDefault="00984316">
      <w:pPr>
        <w:spacing w:after="341" w:line="244" w:lineRule="auto"/>
        <w:ind w:left="734" w:right="311" w:hanging="10"/>
      </w:pPr>
      <w:r>
        <w:rPr>
          <w:rFonts w:ascii="Times New Roman" w:eastAsia="Times New Roman" w:hAnsi="Times New Roman" w:cs="Times New Roman"/>
          <w:sz w:val="28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24 декабря 2024 АБ-4018/07; Письмо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27 ноября 2024 № АБ-3663/07; Письмо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от 25 ноября 2024 № АБ-3626/07.</w:t>
      </w:r>
    </w:p>
    <w:p w:rsidR="00975770" w:rsidRDefault="00984316">
      <w:pPr>
        <w:spacing w:after="4" w:line="246" w:lineRule="auto"/>
        <w:ind w:left="23" w:right="4" w:firstLine="85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Организация системной работы с обучающимися с ограниченными </w:t>
      </w:r>
      <w:r>
        <w:rPr>
          <w:rFonts w:ascii="Times New Roman" w:eastAsia="Times New Roman" w:hAnsi="Times New Roman" w:cs="Times New Roman"/>
          <w:sz w:val="28"/>
        </w:rPr>
        <w:t>возможностями здоровья в специфике новых нормативных документов, создание условий, позволяющих детям с особыми образовательными потребностями получать качественное доступное образование предполагают объединение усилий органов государственной власти и общес</w:t>
      </w:r>
      <w:r>
        <w:rPr>
          <w:rFonts w:ascii="Times New Roman" w:eastAsia="Times New Roman" w:hAnsi="Times New Roman" w:cs="Times New Roman"/>
          <w:sz w:val="28"/>
        </w:rPr>
        <w:t>твенных организаций, научного, педагогического и родительского сообществ, всех заинтересованных структур общества.</w:t>
      </w:r>
    </w:p>
    <w:p w:rsidR="00975770" w:rsidRDefault="00984316">
      <w:pPr>
        <w:spacing w:after="4" w:line="246" w:lineRule="auto"/>
        <w:ind w:left="23" w:right="4" w:firstLine="859"/>
        <w:jc w:val="both"/>
      </w:pPr>
      <w:r>
        <w:rPr>
          <w:rFonts w:ascii="Times New Roman" w:eastAsia="Times New Roman" w:hAnsi="Times New Roman" w:cs="Times New Roman"/>
          <w:sz w:val="28"/>
        </w:rPr>
        <w:t>Руководствуясь новыми нормативными и методическими документами были разработаны программы повышения квалификации для педагогических работнико</w:t>
      </w:r>
      <w:r>
        <w:rPr>
          <w:rFonts w:ascii="Times New Roman" w:eastAsia="Times New Roman" w:hAnsi="Times New Roman" w:cs="Times New Roman"/>
          <w:sz w:val="28"/>
        </w:rPr>
        <w:t>в организаций дошкольного и общего образования.</w:t>
      </w:r>
    </w:p>
    <w:p w:rsidR="00975770" w:rsidRDefault="00984316">
      <w:pPr>
        <w:spacing w:after="5" w:line="246" w:lineRule="auto"/>
        <w:ind w:left="-5" w:right="23" w:firstLine="705"/>
        <w:jc w:val="both"/>
      </w:pPr>
      <w:r>
        <w:rPr>
          <w:rFonts w:ascii="Times New Roman" w:eastAsia="Times New Roman" w:hAnsi="Times New Roman" w:cs="Times New Roman"/>
          <w:sz w:val="28"/>
        </w:rPr>
        <w:t>Министерством просвещения Российской Федерации программы повышения квалификации:</w:t>
      </w:r>
    </w:p>
    <w:p w:rsidR="00975770" w:rsidRDefault="00984316">
      <w:pPr>
        <w:spacing w:after="2" w:line="231" w:lineRule="auto"/>
        <w:ind w:left="10" w:firstLine="710"/>
      </w:pPr>
      <w:r>
        <w:rPr>
          <w:rFonts w:ascii="Times New Roman" w:eastAsia="Times New Roman" w:hAnsi="Times New Roman" w:cs="Times New Roman"/>
          <w:sz w:val="30"/>
        </w:rPr>
        <w:t>«Педагогическая деятельность воспитателя ДОО в специфике развития инклюзивного образования»;</w:t>
      </w:r>
    </w:p>
    <w:p w:rsidR="00975770" w:rsidRDefault="00984316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30"/>
        </w:rPr>
        <w:t>«Планирование и проведение занятий при реализации ФАОП ДО»;</w:t>
      </w:r>
    </w:p>
    <w:p w:rsidR="00975770" w:rsidRDefault="00984316">
      <w:pPr>
        <w:spacing w:after="323" w:line="246" w:lineRule="auto"/>
        <w:ind w:left="-5" w:right="23" w:firstLine="705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«Организация системной работы с обучающимися с ограниченными возможностями здоровья в специфике реализации ФАОП» и ряд других программ, связанных с созданием условий для детей с особыми образовате</w:t>
      </w:r>
      <w:r>
        <w:rPr>
          <w:rFonts w:ascii="Times New Roman" w:eastAsia="Times New Roman" w:hAnsi="Times New Roman" w:cs="Times New Roman"/>
          <w:sz w:val="28"/>
        </w:rPr>
        <w:t>льными потребностями, были одобрены и включены в единый государственный федеральный реестр программ (лучшие программы повышения квалификации, прошедшие экспертизу и предназначенные для повышения квалификации педагогических работников).</w:t>
      </w:r>
    </w:p>
    <w:p w:rsidR="00975770" w:rsidRDefault="00984316">
      <w:pPr>
        <w:spacing w:after="3" w:line="246" w:lineRule="auto"/>
        <w:ind w:left="-5" w:right="23" w:firstLine="70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4876800</wp:posOffset>
            </wp:positionV>
            <wp:extent cx="3048" cy="6096"/>
            <wp:effectExtent l="0" t="0" r="0" b="0"/>
            <wp:wrapSquare wrapText="bothSides"/>
            <wp:docPr id="3101" name="Picture 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176784</wp:posOffset>
            </wp:positionH>
            <wp:positionV relativeFrom="page">
              <wp:posOffset>6589776</wp:posOffset>
            </wp:positionV>
            <wp:extent cx="3048" cy="6097"/>
            <wp:effectExtent l="0" t="0" r="0" b="0"/>
            <wp:wrapSquare wrapText="bothSides"/>
            <wp:docPr id="3104" name="Picture 3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" name="Picture 3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7485888</wp:posOffset>
            </wp:positionV>
            <wp:extent cx="3048" cy="3048"/>
            <wp:effectExtent l="0" t="0" r="0" b="0"/>
            <wp:wrapSquare wrapText="bothSides"/>
            <wp:docPr id="3105" name="Picture 3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" name="Picture 3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118872</wp:posOffset>
            </wp:positionH>
            <wp:positionV relativeFrom="page">
              <wp:posOffset>5522976</wp:posOffset>
            </wp:positionV>
            <wp:extent cx="3048" cy="6096"/>
            <wp:effectExtent l="0" t="0" r="0" b="0"/>
            <wp:wrapSquare wrapText="bothSides"/>
            <wp:docPr id="3102" name="Picture 3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" name="Picture 31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121920</wp:posOffset>
            </wp:positionH>
            <wp:positionV relativeFrom="page">
              <wp:posOffset>5590032</wp:posOffset>
            </wp:positionV>
            <wp:extent cx="3048" cy="6096"/>
            <wp:effectExtent l="0" t="0" r="0" b="0"/>
            <wp:wrapSquare wrapText="bothSides"/>
            <wp:docPr id="3103" name="Picture 3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" name="Picture 31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Приём заявок дл</w:t>
      </w:r>
      <w:r>
        <w:rPr>
          <w:rFonts w:ascii="Times New Roman" w:eastAsia="Times New Roman" w:hAnsi="Times New Roman" w:cs="Times New Roman"/>
          <w:sz w:val="28"/>
        </w:rPr>
        <w:t xml:space="preserve">я обучения (повышения квалификации) от организаций дошкольного и общего образования, педагогических работников обеспечен на информационно-справочной площадке «Федеральный Сервис РФ» </w:t>
      </w:r>
      <w:proofErr w:type="spellStart"/>
      <w:r>
        <w:rPr>
          <w:rFonts w:ascii="Times New Roman" w:eastAsia="Times New Roman" w:hAnsi="Times New Roman" w:cs="Times New Roman"/>
          <w:sz w:val="28"/>
        </w:rPr>
        <w:t>фЩж</w:t>
      </w:r>
      <w:proofErr w:type="spellEnd"/>
      <w:r>
        <w:rPr>
          <w:rFonts w:ascii="Times New Roman" w:eastAsia="Times New Roman" w:hAnsi="Times New Roman" w:cs="Times New Roman"/>
          <w:sz w:val="28"/>
        </w:rPr>
        <w:t>//</w:t>
      </w:r>
      <w:proofErr w:type="spellStart"/>
      <w:r>
        <w:rPr>
          <w:rFonts w:ascii="Times New Roman" w:eastAsia="Times New Roman" w:hAnsi="Times New Roman" w:cs="Times New Roman"/>
          <w:sz w:val="28"/>
        </w:rPr>
        <w:t>ФедеральныйСервис.РФ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раздел «ОШ»).</w:t>
      </w:r>
    </w:p>
    <w:p w:rsidR="00975770" w:rsidRDefault="00984316">
      <w:pPr>
        <w:spacing w:after="323" w:line="246" w:lineRule="auto"/>
        <w:ind w:left="-5" w:right="23" w:firstLine="705"/>
        <w:jc w:val="both"/>
      </w:pPr>
      <w:r>
        <w:rPr>
          <w:rFonts w:ascii="Times New Roman" w:eastAsia="Times New Roman" w:hAnsi="Times New Roman" w:cs="Times New Roman"/>
          <w:sz w:val="28"/>
        </w:rPr>
        <w:t>Все материалы педагоги могут испол</w:t>
      </w:r>
      <w:r>
        <w:rPr>
          <w:rFonts w:ascii="Times New Roman" w:eastAsia="Times New Roman" w:hAnsi="Times New Roman" w:cs="Times New Roman"/>
          <w:sz w:val="28"/>
        </w:rPr>
        <w:t>ьзовать в своей практической педагогической деятельности. По результатам изучения материалов предоставляется удостоверение о повышении квалификации.</w:t>
      </w:r>
    </w:p>
    <w:p w:rsidR="00975770" w:rsidRDefault="00984316">
      <w:pPr>
        <w:spacing w:after="323" w:line="246" w:lineRule="auto"/>
        <w:ind w:left="-5" w:right="23" w:firstLine="705"/>
        <w:jc w:val="both"/>
      </w:pPr>
      <w:r>
        <w:rPr>
          <w:rFonts w:ascii="Times New Roman" w:eastAsia="Times New Roman" w:hAnsi="Times New Roman" w:cs="Times New Roman"/>
          <w:sz w:val="28"/>
        </w:rPr>
        <w:t>Муниципальные органы управления образованием просим довести данную информацию до сведения руководителей орг</w:t>
      </w:r>
      <w:r>
        <w:rPr>
          <w:rFonts w:ascii="Times New Roman" w:eastAsia="Times New Roman" w:hAnsi="Times New Roman" w:cs="Times New Roman"/>
          <w:sz w:val="28"/>
        </w:rPr>
        <w:t>анизаций дошкольного и общего образования (заведующих детскими садами и директоров школ) посредством электронной почты.</w:t>
      </w:r>
    </w:p>
    <w:p w:rsidR="00975770" w:rsidRDefault="00984316">
      <w:pPr>
        <w:spacing w:after="390" w:line="246" w:lineRule="auto"/>
        <w:ind w:left="-5" w:right="23" w:firstLine="705"/>
        <w:jc w:val="both"/>
      </w:pPr>
      <w:r>
        <w:rPr>
          <w:rFonts w:ascii="Times New Roman" w:eastAsia="Times New Roman" w:hAnsi="Times New Roman" w:cs="Times New Roman"/>
          <w:sz w:val="28"/>
        </w:rPr>
        <w:t>Руководителей организаций дошкольного и общего образования просим рассмотреть возможность своевременной организации ознакомления педагог</w:t>
      </w:r>
      <w:r>
        <w:rPr>
          <w:rFonts w:ascii="Times New Roman" w:eastAsia="Times New Roman" w:hAnsi="Times New Roman" w:cs="Times New Roman"/>
          <w:sz w:val="28"/>
        </w:rPr>
        <w:t>ических работников с новыми нормативными и методическими документами, прохождения курсов повышения квалификации.</w:t>
      </w:r>
    </w:p>
    <w:p w:rsidR="00975770" w:rsidRDefault="00984316">
      <w:pPr>
        <w:spacing w:after="0"/>
      </w:pPr>
      <w:r>
        <w:rPr>
          <w:rFonts w:ascii="Times New Roman" w:eastAsia="Times New Roman" w:hAnsi="Times New Roman" w:cs="Times New Roman"/>
          <w:sz w:val="20"/>
        </w:rPr>
        <w:t>Линия сопровождения программы: тел: (495) 790-21-99 (доб. 20021) e-</w:t>
      </w:r>
      <w:proofErr w:type="spellStart"/>
      <w:r>
        <w:rPr>
          <w:rFonts w:ascii="Times New Roman" w:eastAsia="Times New Roman" w:hAnsi="Times New Roman" w:cs="Times New Roman"/>
          <w:sz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</w:rPr>
        <w:t>: inform@nac-proekt.ru</w:t>
      </w:r>
    </w:p>
    <w:sectPr w:rsidR="00975770" w:rsidSect="00984316">
      <w:pgSz w:w="11904" w:h="16819"/>
      <w:pgMar w:top="567" w:right="768" w:bottom="187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70"/>
    <w:rsid w:val="00975770"/>
    <w:rsid w:val="009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4B70"/>
  <w15:docId w15:val="{C2C7F6EB-1A66-4B11-A6C3-5026AA2A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cp:lastModifiedBy>Admin05</cp:lastModifiedBy>
  <cp:revision>3</cp:revision>
  <dcterms:created xsi:type="dcterms:W3CDTF">2025-06-26T09:05:00Z</dcterms:created>
  <dcterms:modified xsi:type="dcterms:W3CDTF">2025-06-26T09:05:00Z</dcterms:modified>
</cp:coreProperties>
</file>